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https://rpg.stackexchange.com/questions/25135/how-do-i-read-a-4-sided-die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12954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408" w:lineRule="auto"/>
        <w:rPr>
          <w:color w:val="4f4f4f"/>
          <w:sz w:val="23"/>
          <w:szCs w:val="23"/>
        </w:rPr>
      </w:pPr>
      <w:r w:rsidDel="00000000" w:rsidR="00000000" w:rsidRPr="00000000">
        <w:rPr>
          <w:color w:val="4f4f4f"/>
          <w:sz w:val="23"/>
          <w:szCs w:val="23"/>
          <w:rtl w:val="0"/>
        </w:rPr>
        <w:t xml:space="preserve">Mean of each sample:</w:t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408" w:lineRule="auto"/>
        <w:rPr>
          <w:color w:val="4f4f4f"/>
          <w:sz w:val="23"/>
          <w:szCs w:val="23"/>
        </w:rPr>
      </w:pPr>
      <w:r w:rsidDel="00000000" w:rsidR="00000000" w:rsidRPr="00000000">
        <w:rPr>
          <w:color w:val="4f4f4f"/>
          <w:sz w:val="23"/>
          <w:szCs w:val="23"/>
          <w:rtl w:val="0"/>
        </w:rPr>
        <w:t xml:space="preserve">1, 1.5, 2, 2.5, 1.5, 2, 2.5, 3, 2, 2.5, 3, 3.5, 2.5, 3, 3.5, 4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8" w:lineRule="auto"/>
        <w:rPr>
          <w:color w:val="4f4f4f"/>
          <w:sz w:val="23"/>
          <w:szCs w:val="23"/>
        </w:rPr>
      </w:pPr>
      <w:r w:rsidDel="00000000" w:rsidR="00000000" w:rsidRPr="00000000">
        <w:rPr>
          <w:color w:val="4f4f4f"/>
          <w:sz w:val="23"/>
          <w:szCs w:val="23"/>
          <w:rtl w:val="0"/>
        </w:rPr>
        <w:t xml:space="preserve">Copy and paste the sample means into </w:t>
      </w:r>
      <w:hyperlink r:id="rId15">
        <w:r w:rsidDel="00000000" w:rsidR="00000000" w:rsidRPr="00000000">
          <w:rPr>
            <w:color w:val="017a9b"/>
            <w:sz w:val="23"/>
            <w:szCs w:val="23"/>
            <w:rtl w:val="0"/>
          </w:rPr>
          <w:t xml:space="preserve">WolframAlpha</w:t>
        </w:r>
      </w:hyperlink>
      <w:r w:rsidDel="00000000" w:rsidR="00000000" w:rsidRPr="00000000">
        <w:rPr>
          <w:color w:val="4f4f4f"/>
          <w:sz w:val="23"/>
          <w:szCs w:val="23"/>
          <w:rtl w:val="0"/>
        </w:rPr>
        <w:t xml:space="preserve"> and hit enter. Pay particular attention to the histogram showing the frequency of each mean.</w:t>
      </w:r>
    </w:p>
    <w:p w:rsidR="00000000" w:rsidDel="00000000" w:rsidP="00000000" w:rsidRDefault="00000000" w:rsidRPr="00000000" w14:paraId="0000001F">
      <w:pPr>
        <w:shd w:fill="fafbfc" w:val="clear"/>
        <w:spacing w:line="319.9992" w:lineRule="auto"/>
        <w:jc w:val="right"/>
        <w:rPr>
          <w:color w:val="11161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afbfc" w:val="clear"/>
        <w:spacing w:line="319.9992" w:lineRule="auto"/>
        <w:jc w:val="right"/>
        <w:rPr>
          <w:color w:val="11161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afbfc" w:val="clear"/>
        <w:spacing w:line="319.9992" w:lineRule="auto"/>
        <w:jc w:val="right"/>
        <w:rPr>
          <w:color w:val="11161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afbfc" w:val="clear"/>
        <w:spacing w:line="319.9992" w:lineRule="auto"/>
        <w:jc w:val="left"/>
        <w:rPr>
          <w:color w:val="11161a"/>
          <w:sz w:val="24"/>
          <w:szCs w:val="24"/>
          <w:highlight w:val="white"/>
        </w:rPr>
      </w:pPr>
      <w:r w:rsidDel="00000000" w:rsidR="00000000" w:rsidRPr="00000000">
        <w:rPr>
          <w:color w:val="11161a"/>
          <w:sz w:val="24"/>
          <w:szCs w:val="24"/>
          <w:highlight w:val="white"/>
        </w:rPr>
        <w:drawing>
          <wp:inline distB="114300" distT="114300" distL="114300" distR="114300">
            <wp:extent cx="2305050" cy="1485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afbfc" w:val="clear"/>
        <w:spacing w:line="319.9992" w:lineRule="auto"/>
        <w:jc w:val="right"/>
        <w:rPr>
          <w:color w:val="11161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https://docs.google.com/spreadsheets/d/10d1KcvPrd38DVmgvU6aVCDEkSrARdJwJ9qCZzyJ7EsY/edit#gid=0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(OJO)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Source: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https://docs.google.com/spreadsheets/d/17egGl3HEyuNNOQ7iz638EYr_00cWP6tnkqT_FvKDHiM/edit#gid=0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15.png"/><Relationship Id="rId41" Type="http://schemas.openxmlformats.org/officeDocument/2006/relationships/image" Target="media/image23.png"/><Relationship Id="rId22" Type="http://schemas.openxmlformats.org/officeDocument/2006/relationships/hyperlink" Target="https://docs.google.com/spreadsheets/d/10d1KcvPrd38DVmgvU6aVCDEkSrARdJwJ9qCZzyJ7EsY/edit#gid=0" TargetMode="External"/><Relationship Id="rId21" Type="http://schemas.openxmlformats.org/officeDocument/2006/relationships/image" Target="media/image24.png"/><Relationship Id="rId24" Type="http://schemas.openxmlformats.org/officeDocument/2006/relationships/image" Target="media/image30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7.png"/><Relationship Id="rId25" Type="http://schemas.openxmlformats.org/officeDocument/2006/relationships/image" Target="media/image22.png"/><Relationship Id="rId28" Type="http://schemas.openxmlformats.org/officeDocument/2006/relationships/image" Target="media/image2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19.png"/><Relationship Id="rId7" Type="http://schemas.openxmlformats.org/officeDocument/2006/relationships/image" Target="media/image25.png"/><Relationship Id="rId8" Type="http://schemas.openxmlformats.org/officeDocument/2006/relationships/hyperlink" Target="https://rpg.stackexchange.com/questions/25135/how-do-i-read-a-4-sided-die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20.png"/><Relationship Id="rId11" Type="http://schemas.openxmlformats.org/officeDocument/2006/relationships/image" Target="media/image14.png"/><Relationship Id="rId33" Type="http://schemas.openxmlformats.org/officeDocument/2006/relationships/image" Target="media/image13.png"/><Relationship Id="rId10" Type="http://schemas.openxmlformats.org/officeDocument/2006/relationships/image" Target="media/image21.png"/><Relationship Id="rId32" Type="http://schemas.openxmlformats.org/officeDocument/2006/relationships/image" Target="media/image2.png"/><Relationship Id="rId13" Type="http://schemas.openxmlformats.org/officeDocument/2006/relationships/image" Target="media/image10.png"/><Relationship Id="rId35" Type="http://schemas.openxmlformats.org/officeDocument/2006/relationships/image" Target="media/image8.png"/><Relationship Id="rId12" Type="http://schemas.openxmlformats.org/officeDocument/2006/relationships/image" Target="media/image18.png"/><Relationship Id="rId34" Type="http://schemas.openxmlformats.org/officeDocument/2006/relationships/hyperlink" Target="https://docs.google.com/spreadsheets/d/17egGl3HEyuNNOQ7iz638EYr_00cWP6tnkqT_FvKDHiM/edit#gid=0" TargetMode="External"/><Relationship Id="rId15" Type="http://schemas.openxmlformats.org/officeDocument/2006/relationships/hyperlink" Target="http://www.wolframalpha.com/" TargetMode="External"/><Relationship Id="rId37" Type="http://schemas.openxmlformats.org/officeDocument/2006/relationships/image" Target="media/image31.png"/><Relationship Id="rId14" Type="http://schemas.openxmlformats.org/officeDocument/2006/relationships/image" Target="media/image17.png"/><Relationship Id="rId36" Type="http://schemas.openxmlformats.org/officeDocument/2006/relationships/image" Target="media/image11.png"/><Relationship Id="rId17" Type="http://schemas.openxmlformats.org/officeDocument/2006/relationships/image" Target="media/image16.png"/><Relationship Id="rId39" Type="http://schemas.openxmlformats.org/officeDocument/2006/relationships/image" Target="media/image26.png"/><Relationship Id="rId16" Type="http://schemas.openxmlformats.org/officeDocument/2006/relationships/image" Target="media/image6.png"/><Relationship Id="rId38" Type="http://schemas.openxmlformats.org/officeDocument/2006/relationships/image" Target="media/image5.png"/><Relationship Id="rId19" Type="http://schemas.openxmlformats.org/officeDocument/2006/relationships/image" Target="media/image28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